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A81" w:rsidRPr="008E5CFE" w:rsidRDefault="00224FF8" w:rsidP="008E5CFE">
      <w:pPr>
        <w:spacing w:after="0"/>
        <w:jc w:val="center"/>
        <w:rPr>
          <w:b/>
          <w:sz w:val="32"/>
        </w:rPr>
      </w:pPr>
      <w:bookmarkStart w:id="0" w:name="_GoBack"/>
      <w:bookmarkEnd w:id="0"/>
      <w:r w:rsidRPr="008E5CFE">
        <w:rPr>
          <w:b/>
          <w:sz w:val="32"/>
        </w:rPr>
        <w:t>Section 117 Ministerial Directions</w:t>
      </w:r>
    </w:p>
    <w:p w:rsidR="00224FF8" w:rsidRPr="008E5CFE" w:rsidRDefault="00224FF8" w:rsidP="00224FF8">
      <w:pPr>
        <w:jc w:val="center"/>
        <w:rPr>
          <w:b/>
          <w:sz w:val="28"/>
        </w:rPr>
      </w:pPr>
      <w:r w:rsidRPr="008E5CFE">
        <w:rPr>
          <w:b/>
          <w:sz w:val="28"/>
        </w:rPr>
        <w:t>Compliance overview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3969"/>
        <w:gridCol w:w="564"/>
        <w:gridCol w:w="428"/>
        <w:gridCol w:w="516"/>
      </w:tblGrid>
      <w:tr w:rsidR="00224FF8" w:rsidRPr="008E5CFE" w:rsidTr="00D53E59">
        <w:tc>
          <w:tcPr>
            <w:tcW w:w="3539" w:type="dxa"/>
            <w:vMerge w:val="restart"/>
          </w:tcPr>
          <w:p w:rsidR="00224FF8" w:rsidRPr="008E5CFE" w:rsidRDefault="00224FF8" w:rsidP="00224FF8">
            <w:pPr>
              <w:jc w:val="center"/>
              <w:rPr>
                <w:b/>
              </w:rPr>
            </w:pPr>
            <w:r w:rsidRPr="008E5CFE">
              <w:rPr>
                <w:b/>
              </w:rPr>
              <w:t>Direction</w:t>
            </w:r>
          </w:p>
        </w:tc>
        <w:tc>
          <w:tcPr>
            <w:tcW w:w="3969" w:type="dxa"/>
            <w:vMerge w:val="restart"/>
          </w:tcPr>
          <w:p w:rsidR="00224FF8" w:rsidRPr="008E5CFE" w:rsidRDefault="00224FF8" w:rsidP="00224FF8">
            <w:pPr>
              <w:jc w:val="center"/>
              <w:rPr>
                <w:b/>
              </w:rPr>
            </w:pPr>
            <w:r w:rsidRPr="008E5CFE">
              <w:rPr>
                <w:b/>
              </w:rPr>
              <w:t>Comment / Requirement</w:t>
            </w:r>
          </w:p>
        </w:tc>
        <w:tc>
          <w:tcPr>
            <w:tcW w:w="1508" w:type="dxa"/>
            <w:gridSpan w:val="3"/>
          </w:tcPr>
          <w:p w:rsidR="00224FF8" w:rsidRPr="008E5CFE" w:rsidRDefault="00224FF8" w:rsidP="00224FF8">
            <w:pPr>
              <w:jc w:val="center"/>
              <w:rPr>
                <w:b/>
              </w:rPr>
            </w:pPr>
            <w:r w:rsidRPr="008E5CFE">
              <w:rPr>
                <w:b/>
              </w:rPr>
              <w:t>Consistency</w:t>
            </w:r>
          </w:p>
        </w:tc>
      </w:tr>
      <w:tr w:rsidR="00224FF8" w:rsidTr="008D265D">
        <w:tc>
          <w:tcPr>
            <w:tcW w:w="3539" w:type="dxa"/>
            <w:vMerge/>
            <w:tcBorders>
              <w:bottom w:val="single" w:sz="4" w:space="0" w:color="auto"/>
            </w:tcBorders>
          </w:tcPr>
          <w:p w:rsidR="00224FF8" w:rsidRDefault="00224FF8"/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224FF8" w:rsidRDefault="00224FF8"/>
        </w:tc>
        <w:tc>
          <w:tcPr>
            <w:tcW w:w="564" w:type="dxa"/>
            <w:tcBorders>
              <w:bottom w:val="single" w:sz="4" w:space="0" w:color="auto"/>
            </w:tcBorders>
          </w:tcPr>
          <w:p w:rsidR="00224FF8" w:rsidRPr="00224FF8" w:rsidRDefault="00224FF8" w:rsidP="00224FF8">
            <w:pPr>
              <w:jc w:val="center"/>
              <w:rPr>
                <w:sz w:val="18"/>
              </w:rPr>
            </w:pPr>
            <w:r w:rsidRPr="00224FF8">
              <w:rPr>
                <w:sz w:val="18"/>
              </w:rPr>
              <w:t>Yes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224FF8" w:rsidRPr="00224FF8" w:rsidRDefault="00224FF8" w:rsidP="00224FF8">
            <w:pPr>
              <w:jc w:val="center"/>
              <w:rPr>
                <w:sz w:val="18"/>
              </w:rPr>
            </w:pPr>
            <w:r w:rsidRPr="00224FF8">
              <w:rPr>
                <w:sz w:val="18"/>
              </w:rPr>
              <w:t>No</w:t>
            </w: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224FF8" w:rsidRPr="00224FF8" w:rsidRDefault="00224FF8" w:rsidP="00224FF8">
            <w:pPr>
              <w:jc w:val="center"/>
              <w:rPr>
                <w:sz w:val="18"/>
              </w:rPr>
            </w:pPr>
            <w:r w:rsidRPr="00224FF8">
              <w:rPr>
                <w:sz w:val="18"/>
              </w:rPr>
              <w:t>N/A</w:t>
            </w:r>
          </w:p>
        </w:tc>
      </w:tr>
      <w:tr w:rsidR="00224FF8" w:rsidTr="008D265D">
        <w:tc>
          <w:tcPr>
            <w:tcW w:w="7508" w:type="dxa"/>
            <w:gridSpan w:val="2"/>
            <w:shd w:val="clear" w:color="auto" w:fill="E7E6E6" w:themeFill="background2"/>
          </w:tcPr>
          <w:p w:rsidR="00224FF8" w:rsidRPr="00D53E59" w:rsidRDefault="00224FF8" w:rsidP="00D53E59">
            <w:pPr>
              <w:jc w:val="center"/>
              <w:rPr>
                <w:b/>
              </w:rPr>
            </w:pPr>
            <w:r w:rsidRPr="00D53E59">
              <w:rPr>
                <w:b/>
              </w:rPr>
              <w:t>Employment and Resources</w:t>
            </w:r>
          </w:p>
        </w:tc>
        <w:tc>
          <w:tcPr>
            <w:tcW w:w="564" w:type="dxa"/>
            <w:shd w:val="clear" w:color="auto" w:fill="E7E6E6" w:themeFill="background2"/>
          </w:tcPr>
          <w:p w:rsidR="00224FF8" w:rsidRPr="008E5CFE" w:rsidRDefault="00224FF8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428" w:type="dxa"/>
            <w:shd w:val="clear" w:color="auto" w:fill="E7E6E6" w:themeFill="background2"/>
          </w:tcPr>
          <w:p w:rsidR="00224FF8" w:rsidRPr="008E5CFE" w:rsidRDefault="00224FF8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516" w:type="dxa"/>
            <w:shd w:val="clear" w:color="auto" w:fill="E7E6E6" w:themeFill="background2"/>
          </w:tcPr>
          <w:p w:rsidR="00224FF8" w:rsidRPr="008E5CFE" w:rsidRDefault="00224FF8" w:rsidP="008E5CFE">
            <w:pPr>
              <w:jc w:val="center"/>
              <w:rPr>
                <w:b/>
                <w:sz w:val="18"/>
              </w:rPr>
            </w:pPr>
          </w:p>
        </w:tc>
      </w:tr>
      <w:tr w:rsidR="00224FF8" w:rsidTr="00D53E59">
        <w:tc>
          <w:tcPr>
            <w:tcW w:w="3539" w:type="dxa"/>
          </w:tcPr>
          <w:p w:rsidR="00224FF8" w:rsidRDefault="00224FF8">
            <w:r>
              <w:t>1.1 Business and Industrial Zones</w:t>
            </w:r>
          </w:p>
        </w:tc>
        <w:tc>
          <w:tcPr>
            <w:tcW w:w="3969" w:type="dxa"/>
          </w:tcPr>
          <w:p w:rsidR="00224FF8" w:rsidRDefault="008D265D">
            <w:r>
              <w:t>Proposes the creation of B4 Mixed Use zone in walking distance of established CBD</w:t>
            </w:r>
          </w:p>
        </w:tc>
        <w:tc>
          <w:tcPr>
            <w:tcW w:w="564" w:type="dxa"/>
          </w:tcPr>
          <w:p w:rsidR="00224FF8" w:rsidRPr="008E5CFE" w:rsidRDefault="008D265D" w:rsidP="008E5CF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428" w:type="dxa"/>
          </w:tcPr>
          <w:p w:rsidR="00224FF8" w:rsidRPr="008E5CFE" w:rsidRDefault="00224FF8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516" w:type="dxa"/>
          </w:tcPr>
          <w:p w:rsidR="00224FF8" w:rsidRPr="008E5CFE" w:rsidRDefault="00224FF8" w:rsidP="008E5CFE">
            <w:pPr>
              <w:jc w:val="center"/>
              <w:rPr>
                <w:b/>
                <w:sz w:val="18"/>
              </w:rPr>
            </w:pPr>
          </w:p>
        </w:tc>
      </w:tr>
      <w:tr w:rsidR="00224FF8" w:rsidTr="00D53E59">
        <w:tc>
          <w:tcPr>
            <w:tcW w:w="3539" w:type="dxa"/>
          </w:tcPr>
          <w:p w:rsidR="00224FF8" w:rsidRDefault="00224FF8">
            <w:r>
              <w:t>1.2 Rural Zones</w:t>
            </w:r>
          </w:p>
        </w:tc>
        <w:tc>
          <w:tcPr>
            <w:tcW w:w="3969" w:type="dxa"/>
          </w:tcPr>
          <w:p w:rsidR="00224FF8" w:rsidRDefault="008D265D">
            <w:r>
              <w:t>Does not involve or amend any rural zones</w:t>
            </w:r>
          </w:p>
        </w:tc>
        <w:tc>
          <w:tcPr>
            <w:tcW w:w="564" w:type="dxa"/>
          </w:tcPr>
          <w:p w:rsidR="00224FF8" w:rsidRPr="008E5CFE" w:rsidRDefault="00224FF8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428" w:type="dxa"/>
          </w:tcPr>
          <w:p w:rsidR="00224FF8" w:rsidRPr="008E5CFE" w:rsidRDefault="00224FF8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516" w:type="dxa"/>
          </w:tcPr>
          <w:p w:rsidR="00224FF8" w:rsidRPr="008E5CFE" w:rsidRDefault="008D265D" w:rsidP="008E5CF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</w:tr>
      <w:tr w:rsidR="00224FF8" w:rsidTr="00D53E59">
        <w:tc>
          <w:tcPr>
            <w:tcW w:w="3539" w:type="dxa"/>
          </w:tcPr>
          <w:p w:rsidR="00224FF8" w:rsidRDefault="00224FF8">
            <w:r>
              <w:t>1.3 Mining, Petroleum Production and Extractive Industries</w:t>
            </w:r>
          </w:p>
        </w:tc>
        <w:tc>
          <w:tcPr>
            <w:tcW w:w="3969" w:type="dxa"/>
          </w:tcPr>
          <w:p w:rsidR="00224FF8" w:rsidRDefault="008D265D">
            <w:r>
              <w:t>Does not propose or involve mining, petroleum production or extractive industry</w:t>
            </w:r>
          </w:p>
        </w:tc>
        <w:tc>
          <w:tcPr>
            <w:tcW w:w="564" w:type="dxa"/>
          </w:tcPr>
          <w:p w:rsidR="00224FF8" w:rsidRPr="008E5CFE" w:rsidRDefault="00224FF8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428" w:type="dxa"/>
          </w:tcPr>
          <w:p w:rsidR="00224FF8" w:rsidRPr="008E5CFE" w:rsidRDefault="00224FF8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516" w:type="dxa"/>
          </w:tcPr>
          <w:p w:rsidR="00224FF8" w:rsidRPr="008E5CFE" w:rsidRDefault="008D265D" w:rsidP="008E5CF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</w:tr>
      <w:tr w:rsidR="00224FF8" w:rsidTr="00D53E59">
        <w:tc>
          <w:tcPr>
            <w:tcW w:w="3539" w:type="dxa"/>
          </w:tcPr>
          <w:p w:rsidR="00224FF8" w:rsidRDefault="00224FF8">
            <w:r>
              <w:t>1.4 Oyster Aquaculture</w:t>
            </w:r>
          </w:p>
        </w:tc>
        <w:tc>
          <w:tcPr>
            <w:tcW w:w="3969" w:type="dxa"/>
          </w:tcPr>
          <w:p w:rsidR="00224FF8" w:rsidRDefault="008D265D">
            <w:r>
              <w:t>Does not propose or involve aquaculture</w:t>
            </w:r>
          </w:p>
        </w:tc>
        <w:tc>
          <w:tcPr>
            <w:tcW w:w="564" w:type="dxa"/>
          </w:tcPr>
          <w:p w:rsidR="00224FF8" w:rsidRPr="008E5CFE" w:rsidRDefault="00224FF8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428" w:type="dxa"/>
          </w:tcPr>
          <w:p w:rsidR="00224FF8" w:rsidRPr="008E5CFE" w:rsidRDefault="00224FF8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516" w:type="dxa"/>
          </w:tcPr>
          <w:p w:rsidR="00224FF8" w:rsidRPr="008E5CFE" w:rsidRDefault="008D265D" w:rsidP="008E5CF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</w:tr>
      <w:tr w:rsidR="00224FF8" w:rsidTr="008D265D">
        <w:tc>
          <w:tcPr>
            <w:tcW w:w="3539" w:type="dxa"/>
            <w:tcBorders>
              <w:bottom w:val="single" w:sz="4" w:space="0" w:color="auto"/>
            </w:tcBorders>
          </w:tcPr>
          <w:p w:rsidR="00224FF8" w:rsidRDefault="00224FF8">
            <w:r>
              <w:t>1.5 Rural Lands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24FF8" w:rsidRDefault="008D265D">
            <w:r>
              <w:t>Does not involve or amend any rural lands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224FF8" w:rsidRPr="008E5CFE" w:rsidRDefault="00224FF8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224FF8" w:rsidRPr="008E5CFE" w:rsidRDefault="00224FF8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224FF8" w:rsidRPr="008E5CFE" w:rsidRDefault="008D265D" w:rsidP="008E5CF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</w:tr>
      <w:tr w:rsidR="008E5CFE" w:rsidTr="008D265D">
        <w:tc>
          <w:tcPr>
            <w:tcW w:w="7508" w:type="dxa"/>
            <w:gridSpan w:val="2"/>
            <w:shd w:val="clear" w:color="auto" w:fill="E7E6E6" w:themeFill="background2"/>
          </w:tcPr>
          <w:p w:rsidR="008E5CFE" w:rsidRPr="00D53E59" w:rsidRDefault="008E5CFE" w:rsidP="00D53E59">
            <w:pPr>
              <w:jc w:val="center"/>
              <w:rPr>
                <w:b/>
              </w:rPr>
            </w:pPr>
            <w:r w:rsidRPr="00D53E59">
              <w:rPr>
                <w:b/>
              </w:rPr>
              <w:t>Environment and Heritage</w:t>
            </w:r>
          </w:p>
        </w:tc>
        <w:tc>
          <w:tcPr>
            <w:tcW w:w="1508" w:type="dxa"/>
            <w:gridSpan w:val="3"/>
            <w:shd w:val="clear" w:color="auto" w:fill="E7E6E6" w:themeFill="background2"/>
          </w:tcPr>
          <w:p w:rsidR="008E5CFE" w:rsidRPr="008E5CFE" w:rsidRDefault="008E5CFE" w:rsidP="008E5CFE">
            <w:pPr>
              <w:jc w:val="center"/>
              <w:rPr>
                <w:b/>
                <w:sz w:val="18"/>
              </w:rPr>
            </w:pPr>
          </w:p>
        </w:tc>
      </w:tr>
      <w:tr w:rsidR="00224FF8" w:rsidTr="00D53E59">
        <w:tc>
          <w:tcPr>
            <w:tcW w:w="3539" w:type="dxa"/>
          </w:tcPr>
          <w:p w:rsidR="00224FF8" w:rsidRDefault="00224FF8">
            <w:r>
              <w:t>2.1 Environment Protection Zones</w:t>
            </w:r>
          </w:p>
        </w:tc>
        <w:tc>
          <w:tcPr>
            <w:tcW w:w="3969" w:type="dxa"/>
          </w:tcPr>
          <w:p w:rsidR="00224FF8" w:rsidRDefault="008D265D">
            <w:r>
              <w:t>Does not propose or amend any environmental zones</w:t>
            </w:r>
          </w:p>
        </w:tc>
        <w:tc>
          <w:tcPr>
            <w:tcW w:w="564" w:type="dxa"/>
          </w:tcPr>
          <w:p w:rsidR="00224FF8" w:rsidRPr="008E5CFE" w:rsidRDefault="00224FF8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428" w:type="dxa"/>
          </w:tcPr>
          <w:p w:rsidR="00224FF8" w:rsidRPr="008E5CFE" w:rsidRDefault="00224FF8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516" w:type="dxa"/>
          </w:tcPr>
          <w:p w:rsidR="00224FF8" w:rsidRPr="008E5CFE" w:rsidRDefault="008D265D" w:rsidP="008E5CF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</w:tr>
      <w:tr w:rsidR="00224FF8" w:rsidTr="00D53E59">
        <w:tc>
          <w:tcPr>
            <w:tcW w:w="3539" w:type="dxa"/>
          </w:tcPr>
          <w:p w:rsidR="00224FF8" w:rsidRDefault="00D53E59">
            <w:r>
              <w:t>2.2 Coastal Protection</w:t>
            </w:r>
          </w:p>
        </w:tc>
        <w:tc>
          <w:tcPr>
            <w:tcW w:w="3969" w:type="dxa"/>
          </w:tcPr>
          <w:p w:rsidR="00224FF8" w:rsidRDefault="008D265D">
            <w:r>
              <w:t>Not a coastal site</w:t>
            </w:r>
          </w:p>
        </w:tc>
        <w:tc>
          <w:tcPr>
            <w:tcW w:w="564" w:type="dxa"/>
          </w:tcPr>
          <w:p w:rsidR="00224FF8" w:rsidRPr="008E5CFE" w:rsidRDefault="00224FF8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428" w:type="dxa"/>
          </w:tcPr>
          <w:p w:rsidR="00224FF8" w:rsidRPr="008E5CFE" w:rsidRDefault="00224FF8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516" w:type="dxa"/>
          </w:tcPr>
          <w:p w:rsidR="00224FF8" w:rsidRPr="008E5CFE" w:rsidRDefault="008D265D" w:rsidP="008E5CF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</w:tr>
      <w:tr w:rsidR="00224FF8" w:rsidTr="00D53E59">
        <w:tc>
          <w:tcPr>
            <w:tcW w:w="3539" w:type="dxa"/>
          </w:tcPr>
          <w:p w:rsidR="00224FF8" w:rsidRDefault="00D53E59">
            <w:r>
              <w:t>2.3 Heritage Conservation</w:t>
            </w:r>
          </w:p>
        </w:tc>
        <w:tc>
          <w:tcPr>
            <w:tcW w:w="3969" w:type="dxa"/>
          </w:tcPr>
          <w:p w:rsidR="00224FF8" w:rsidRDefault="008D265D">
            <w:r>
              <w:t>Heritage values of ambulance station to be protected</w:t>
            </w:r>
          </w:p>
        </w:tc>
        <w:tc>
          <w:tcPr>
            <w:tcW w:w="564" w:type="dxa"/>
          </w:tcPr>
          <w:p w:rsidR="00224FF8" w:rsidRPr="008E5CFE" w:rsidRDefault="008D265D" w:rsidP="008E5CF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428" w:type="dxa"/>
          </w:tcPr>
          <w:p w:rsidR="00224FF8" w:rsidRPr="008E5CFE" w:rsidRDefault="00224FF8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516" w:type="dxa"/>
          </w:tcPr>
          <w:p w:rsidR="00224FF8" w:rsidRPr="008E5CFE" w:rsidRDefault="00224FF8" w:rsidP="008E5CFE">
            <w:pPr>
              <w:jc w:val="center"/>
              <w:rPr>
                <w:b/>
                <w:sz w:val="18"/>
              </w:rPr>
            </w:pPr>
          </w:p>
        </w:tc>
      </w:tr>
      <w:tr w:rsidR="00224FF8" w:rsidTr="00D53E59">
        <w:tc>
          <w:tcPr>
            <w:tcW w:w="3539" w:type="dxa"/>
          </w:tcPr>
          <w:p w:rsidR="00224FF8" w:rsidRDefault="00D53E59">
            <w:r>
              <w:t>2.4 Recreation Vehicle Areas</w:t>
            </w:r>
          </w:p>
        </w:tc>
        <w:tc>
          <w:tcPr>
            <w:tcW w:w="3969" w:type="dxa"/>
          </w:tcPr>
          <w:p w:rsidR="00224FF8" w:rsidRDefault="008D265D">
            <w:r>
              <w:t>Does not propose or involve a recreation vehicle area</w:t>
            </w:r>
          </w:p>
        </w:tc>
        <w:tc>
          <w:tcPr>
            <w:tcW w:w="564" w:type="dxa"/>
          </w:tcPr>
          <w:p w:rsidR="00224FF8" w:rsidRPr="008E5CFE" w:rsidRDefault="00224FF8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428" w:type="dxa"/>
          </w:tcPr>
          <w:p w:rsidR="00224FF8" w:rsidRPr="008E5CFE" w:rsidRDefault="00224FF8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516" w:type="dxa"/>
          </w:tcPr>
          <w:p w:rsidR="00224FF8" w:rsidRPr="008E5CFE" w:rsidRDefault="008D265D" w:rsidP="008E5CF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</w:tr>
      <w:tr w:rsidR="00224FF8" w:rsidTr="008E5CFE">
        <w:tc>
          <w:tcPr>
            <w:tcW w:w="3539" w:type="dxa"/>
            <w:tcBorders>
              <w:bottom w:val="single" w:sz="4" w:space="0" w:color="auto"/>
            </w:tcBorders>
          </w:tcPr>
          <w:p w:rsidR="00D53E59" w:rsidRDefault="00D53E59">
            <w:r>
              <w:t>2.5 Application of E2 and E3 Zones and Environmental Overlays in Far North Coast LEPs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24FF8" w:rsidRDefault="008D265D">
            <w:r>
              <w:t>Not relevant to LGA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224FF8" w:rsidRPr="008E5CFE" w:rsidRDefault="00224FF8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224FF8" w:rsidRPr="008E5CFE" w:rsidRDefault="00224FF8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224FF8" w:rsidRPr="008E5CFE" w:rsidRDefault="008D265D" w:rsidP="008E5CF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</w:tr>
      <w:tr w:rsidR="008E5CFE" w:rsidTr="008E5CFE">
        <w:tc>
          <w:tcPr>
            <w:tcW w:w="7508" w:type="dxa"/>
            <w:gridSpan w:val="2"/>
            <w:shd w:val="clear" w:color="auto" w:fill="E7E6E6" w:themeFill="background2"/>
          </w:tcPr>
          <w:p w:rsidR="008E5CFE" w:rsidRPr="00D53E59" w:rsidRDefault="008E5CFE" w:rsidP="00D53E59">
            <w:pPr>
              <w:jc w:val="center"/>
              <w:rPr>
                <w:b/>
              </w:rPr>
            </w:pPr>
            <w:r w:rsidRPr="00D53E59">
              <w:rPr>
                <w:b/>
              </w:rPr>
              <w:t>Housing, Infrastructure and Urban Development</w:t>
            </w:r>
          </w:p>
        </w:tc>
        <w:tc>
          <w:tcPr>
            <w:tcW w:w="1508" w:type="dxa"/>
            <w:gridSpan w:val="3"/>
            <w:shd w:val="clear" w:color="auto" w:fill="E7E6E6" w:themeFill="background2"/>
          </w:tcPr>
          <w:p w:rsidR="008E5CFE" w:rsidRPr="008E5CFE" w:rsidRDefault="008E5CFE" w:rsidP="008E5CFE">
            <w:pPr>
              <w:jc w:val="center"/>
              <w:rPr>
                <w:b/>
                <w:sz w:val="18"/>
              </w:rPr>
            </w:pPr>
          </w:p>
        </w:tc>
      </w:tr>
      <w:tr w:rsidR="00224FF8" w:rsidTr="00D53E59">
        <w:tc>
          <w:tcPr>
            <w:tcW w:w="3539" w:type="dxa"/>
          </w:tcPr>
          <w:p w:rsidR="00224FF8" w:rsidRDefault="00D53E59">
            <w:r>
              <w:t>3.1 Residential Zones</w:t>
            </w:r>
          </w:p>
        </w:tc>
        <w:tc>
          <w:tcPr>
            <w:tcW w:w="3969" w:type="dxa"/>
          </w:tcPr>
          <w:p w:rsidR="00224FF8" w:rsidRDefault="008D265D">
            <w:r>
              <w:t>Rezones an R3 site to a mix of compatible zones, the B4 zone retains residential potential</w:t>
            </w:r>
          </w:p>
        </w:tc>
        <w:tc>
          <w:tcPr>
            <w:tcW w:w="564" w:type="dxa"/>
          </w:tcPr>
          <w:p w:rsidR="00224FF8" w:rsidRPr="008E5CFE" w:rsidRDefault="008D265D" w:rsidP="008E5CF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428" w:type="dxa"/>
          </w:tcPr>
          <w:p w:rsidR="00224FF8" w:rsidRPr="008E5CFE" w:rsidRDefault="00224FF8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516" w:type="dxa"/>
          </w:tcPr>
          <w:p w:rsidR="00224FF8" w:rsidRPr="008E5CFE" w:rsidRDefault="00224FF8" w:rsidP="008E5CFE">
            <w:pPr>
              <w:jc w:val="center"/>
              <w:rPr>
                <w:b/>
                <w:sz w:val="18"/>
              </w:rPr>
            </w:pPr>
          </w:p>
        </w:tc>
      </w:tr>
      <w:tr w:rsidR="00D53E59" w:rsidTr="00D53E59">
        <w:tc>
          <w:tcPr>
            <w:tcW w:w="3539" w:type="dxa"/>
          </w:tcPr>
          <w:p w:rsidR="00D53E59" w:rsidRDefault="00D53E59">
            <w:r>
              <w:t>3.2 Caravan Parks and Manufactured Home Estates</w:t>
            </w:r>
          </w:p>
        </w:tc>
        <w:tc>
          <w:tcPr>
            <w:tcW w:w="3969" w:type="dxa"/>
          </w:tcPr>
          <w:p w:rsidR="00D53E59" w:rsidRDefault="008D265D">
            <w:r>
              <w:t>Does not propose or involve any caravan park or MHE</w:t>
            </w:r>
          </w:p>
        </w:tc>
        <w:tc>
          <w:tcPr>
            <w:tcW w:w="564" w:type="dxa"/>
          </w:tcPr>
          <w:p w:rsidR="00D53E59" w:rsidRPr="008E5CFE" w:rsidRDefault="008D265D" w:rsidP="008E5CF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428" w:type="dxa"/>
          </w:tcPr>
          <w:p w:rsidR="00D53E59" w:rsidRPr="008E5CFE" w:rsidRDefault="00D53E59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516" w:type="dxa"/>
          </w:tcPr>
          <w:p w:rsidR="00D53E59" w:rsidRPr="008E5CFE" w:rsidRDefault="00D53E59" w:rsidP="008E5CFE">
            <w:pPr>
              <w:jc w:val="center"/>
              <w:rPr>
                <w:b/>
                <w:sz w:val="18"/>
              </w:rPr>
            </w:pPr>
          </w:p>
        </w:tc>
      </w:tr>
      <w:tr w:rsidR="00D53E59" w:rsidTr="00D53E59">
        <w:tc>
          <w:tcPr>
            <w:tcW w:w="3539" w:type="dxa"/>
          </w:tcPr>
          <w:p w:rsidR="00D53E59" w:rsidRDefault="00D53E59">
            <w:r>
              <w:t>3.3 Home Occupations</w:t>
            </w:r>
          </w:p>
        </w:tc>
        <w:tc>
          <w:tcPr>
            <w:tcW w:w="3969" w:type="dxa"/>
          </w:tcPr>
          <w:p w:rsidR="00D53E59" w:rsidRDefault="008D265D">
            <w:r>
              <w:t>Does not prevent future emergence of home occupations within R3 or proposed B4 zones</w:t>
            </w:r>
          </w:p>
        </w:tc>
        <w:tc>
          <w:tcPr>
            <w:tcW w:w="564" w:type="dxa"/>
          </w:tcPr>
          <w:p w:rsidR="00D53E59" w:rsidRPr="008E5CFE" w:rsidRDefault="008D265D" w:rsidP="008E5CF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428" w:type="dxa"/>
          </w:tcPr>
          <w:p w:rsidR="00D53E59" w:rsidRPr="008E5CFE" w:rsidRDefault="00D53E59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516" w:type="dxa"/>
          </w:tcPr>
          <w:p w:rsidR="00D53E59" w:rsidRPr="008E5CFE" w:rsidRDefault="00D53E59" w:rsidP="008E5CFE">
            <w:pPr>
              <w:jc w:val="center"/>
              <w:rPr>
                <w:b/>
                <w:sz w:val="18"/>
              </w:rPr>
            </w:pPr>
          </w:p>
        </w:tc>
      </w:tr>
      <w:tr w:rsidR="00D53E59" w:rsidTr="00D53E59">
        <w:tc>
          <w:tcPr>
            <w:tcW w:w="3539" w:type="dxa"/>
          </w:tcPr>
          <w:p w:rsidR="00D53E59" w:rsidRDefault="00D53E59">
            <w:r>
              <w:t>3.4 Integrating Land Use and Transport</w:t>
            </w:r>
          </w:p>
        </w:tc>
        <w:tc>
          <w:tcPr>
            <w:tcW w:w="3969" w:type="dxa"/>
          </w:tcPr>
          <w:p w:rsidR="00D53E59" w:rsidRPr="00823F2A" w:rsidRDefault="00823F2A">
            <w:r>
              <w:t xml:space="preserve">Location of proposed B4 zone is centrally located in the established urban footprint and within walking distance of CBD. Considered to comply with the aims, objectives and principles of </w:t>
            </w:r>
            <w:r>
              <w:rPr>
                <w:i/>
              </w:rPr>
              <w:t xml:space="preserve">Improving Transport Choice – guidelines for planning and development </w:t>
            </w:r>
            <w:r>
              <w:t xml:space="preserve">and </w:t>
            </w:r>
            <w:r>
              <w:rPr>
                <w:i/>
              </w:rPr>
              <w:t>The Right Place for Business and Services – Planning Policy</w:t>
            </w:r>
          </w:p>
        </w:tc>
        <w:tc>
          <w:tcPr>
            <w:tcW w:w="564" w:type="dxa"/>
          </w:tcPr>
          <w:p w:rsidR="00D53E59" w:rsidRPr="008E5CFE" w:rsidRDefault="00823F2A" w:rsidP="008E5CF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428" w:type="dxa"/>
          </w:tcPr>
          <w:p w:rsidR="00D53E59" w:rsidRPr="008E5CFE" w:rsidRDefault="00D53E59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516" w:type="dxa"/>
          </w:tcPr>
          <w:p w:rsidR="00D53E59" w:rsidRPr="008E5CFE" w:rsidRDefault="00D53E59" w:rsidP="008E5CFE">
            <w:pPr>
              <w:jc w:val="center"/>
              <w:rPr>
                <w:b/>
                <w:sz w:val="18"/>
              </w:rPr>
            </w:pPr>
          </w:p>
        </w:tc>
      </w:tr>
      <w:tr w:rsidR="00D53E59" w:rsidTr="00D53E59">
        <w:tc>
          <w:tcPr>
            <w:tcW w:w="3539" w:type="dxa"/>
          </w:tcPr>
          <w:p w:rsidR="00D53E59" w:rsidRDefault="00D53E59">
            <w:r>
              <w:t>3.5 Development Near Licensed Aerodromes</w:t>
            </w:r>
          </w:p>
        </w:tc>
        <w:tc>
          <w:tcPr>
            <w:tcW w:w="3969" w:type="dxa"/>
          </w:tcPr>
          <w:p w:rsidR="00D53E59" w:rsidRDefault="008E5CFE">
            <w:r>
              <w:t>Site not in vicinity of airport</w:t>
            </w:r>
          </w:p>
        </w:tc>
        <w:tc>
          <w:tcPr>
            <w:tcW w:w="564" w:type="dxa"/>
          </w:tcPr>
          <w:p w:rsidR="00D53E59" w:rsidRPr="008E5CFE" w:rsidRDefault="00D53E59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428" w:type="dxa"/>
          </w:tcPr>
          <w:p w:rsidR="00D53E59" w:rsidRPr="008E5CFE" w:rsidRDefault="00D53E59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516" w:type="dxa"/>
          </w:tcPr>
          <w:p w:rsidR="00D53E59" w:rsidRPr="008E5CFE" w:rsidRDefault="008D265D" w:rsidP="008E5CF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</w:tr>
      <w:tr w:rsidR="00D53E59" w:rsidTr="008E5CFE">
        <w:tc>
          <w:tcPr>
            <w:tcW w:w="3539" w:type="dxa"/>
            <w:tcBorders>
              <w:bottom w:val="single" w:sz="4" w:space="0" w:color="auto"/>
            </w:tcBorders>
          </w:tcPr>
          <w:p w:rsidR="00D53E59" w:rsidRDefault="00D53E59">
            <w:r>
              <w:t>3.6 Shooting Ranges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53E59" w:rsidRDefault="008E5CFE">
            <w:r>
              <w:t>Does not involve a shooting range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D53E59" w:rsidRPr="008E5CFE" w:rsidRDefault="00D53E59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D53E59" w:rsidRPr="008E5CFE" w:rsidRDefault="00D53E59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D53E59" w:rsidRPr="008E5CFE" w:rsidRDefault="008D265D" w:rsidP="008E5CF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</w:tr>
      <w:tr w:rsidR="008E5CFE" w:rsidTr="008E5CFE">
        <w:tc>
          <w:tcPr>
            <w:tcW w:w="7508" w:type="dxa"/>
            <w:gridSpan w:val="2"/>
            <w:shd w:val="clear" w:color="auto" w:fill="E7E6E6" w:themeFill="background2"/>
          </w:tcPr>
          <w:p w:rsidR="008E5CFE" w:rsidRPr="00D53E59" w:rsidRDefault="008E5CFE" w:rsidP="00D53E59">
            <w:pPr>
              <w:jc w:val="center"/>
              <w:rPr>
                <w:b/>
              </w:rPr>
            </w:pPr>
            <w:r w:rsidRPr="00D53E59">
              <w:rPr>
                <w:b/>
              </w:rPr>
              <w:t>Hazard and Risk</w:t>
            </w:r>
          </w:p>
        </w:tc>
        <w:tc>
          <w:tcPr>
            <w:tcW w:w="1508" w:type="dxa"/>
            <w:gridSpan w:val="3"/>
            <w:shd w:val="clear" w:color="auto" w:fill="E7E6E6" w:themeFill="background2"/>
          </w:tcPr>
          <w:p w:rsidR="008E5CFE" w:rsidRPr="008E5CFE" w:rsidRDefault="008E5CFE" w:rsidP="008E5CFE">
            <w:pPr>
              <w:jc w:val="center"/>
              <w:rPr>
                <w:b/>
                <w:sz w:val="18"/>
              </w:rPr>
            </w:pPr>
          </w:p>
        </w:tc>
      </w:tr>
      <w:tr w:rsidR="00D53E59" w:rsidTr="00D53E59">
        <w:tc>
          <w:tcPr>
            <w:tcW w:w="3539" w:type="dxa"/>
          </w:tcPr>
          <w:p w:rsidR="00D53E59" w:rsidRDefault="00D53E59">
            <w:r>
              <w:t>4.1 Acid Sulfate Soils</w:t>
            </w:r>
          </w:p>
        </w:tc>
        <w:tc>
          <w:tcPr>
            <w:tcW w:w="3969" w:type="dxa"/>
          </w:tcPr>
          <w:p w:rsidR="00D53E59" w:rsidRDefault="008E5CFE">
            <w:r>
              <w:t>Site not affected by Acid Sulfate Soils</w:t>
            </w:r>
          </w:p>
        </w:tc>
        <w:tc>
          <w:tcPr>
            <w:tcW w:w="564" w:type="dxa"/>
          </w:tcPr>
          <w:p w:rsidR="00D53E59" w:rsidRPr="008E5CFE" w:rsidRDefault="00D53E59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428" w:type="dxa"/>
          </w:tcPr>
          <w:p w:rsidR="00D53E59" w:rsidRPr="008E5CFE" w:rsidRDefault="00D53E59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516" w:type="dxa"/>
          </w:tcPr>
          <w:p w:rsidR="00D53E59" w:rsidRPr="008E5CFE" w:rsidRDefault="008E5CFE" w:rsidP="008E5CFE">
            <w:pPr>
              <w:jc w:val="center"/>
              <w:rPr>
                <w:b/>
                <w:sz w:val="18"/>
              </w:rPr>
            </w:pPr>
            <w:r w:rsidRPr="008E5CFE">
              <w:rPr>
                <w:b/>
                <w:sz w:val="18"/>
              </w:rPr>
              <w:t>X</w:t>
            </w:r>
          </w:p>
        </w:tc>
      </w:tr>
      <w:tr w:rsidR="00D53E59" w:rsidTr="00D53E59">
        <w:tc>
          <w:tcPr>
            <w:tcW w:w="3539" w:type="dxa"/>
          </w:tcPr>
          <w:p w:rsidR="00D53E59" w:rsidRDefault="00D53E59">
            <w:r>
              <w:lastRenderedPageBreak/>
              <w:t>4.2 Mine Subsidence and Unstable Land</w:t>
            </w:r>
          </w:p>
        </w:tc>
        <w:tc>
          <w:tcPr>
            <w:tcW w:w="3969" w:type="dxa"/>
          </w:tcPr>
          <w:p w:rsidR="00D53E59" w:rsidRDefault="008E5CFE">
            <w:r>
              <w:t>Site not affected by mine subsidence or otherwise unstable</w:t>
            </w:r>
          </w:p>
        </w:tc>
        <w:tc>
          <w:tcPr>
            <w:tcW w:w="564" w:type="dxa"/>
          </w:tcPr>
          <w:p w:rsidR="00D53E59" w:rsidRPr="008E5CFE" w:rsidRDefault="00D53E59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428" w:type="dxa"/>
          </w:tcPr>
          <w:p w:rsidR="00D53E59" w:rsidRPr="008E5CFE" w:rsidRDefault="00D53E59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516" w:type="dxa"/>
          </w:tcPr>
          <w:p w:rsidR="00D53E59" w:rsidRPr="008E5CFE" w:rsidRDefault="008E5CFE" w:rsidP="008E5CFE">
            <w:pPr>
              <w:jc w:val="center"/>
              <w:rPr>
                <w:b/>
                <w:sz w:val="18"/>
              </w:rPr>
            </w:pPr>
            <w:r w:rsidRPr="008E5CFE">
              <w:rPr>
                <w:b/>
                <w:sz w:val="18"/>
              </w:rPr>
              <w:t>X</w:t>
            </w:r>
          </w:p>
        </w:tc>
      </w:tr>
      <w:tr w:rsidR="00D53E59" w:rsidTr="00D53E59">
        <w:tc>
          <w:tcPr>
            <w:tcW w:w="3539" w:type="dxa"/>
          </w:tcPr>
          <w:p w:rsidR="00D53E59" w:rsidRDefault="00D53E59">
            <w:r>
              <w:t>4.3 Flood Prone Land</w:t>
            </w:r>
          </w:p>
        </w:tc>
        <w:tc>
          <w:tcPr>
            <w:tcW w:w="3969" w:type="dxa"/>
          </w:tcPr>
          <w:p w:rsidR="00D53E59" w:rsidRDefault="008E5CFE">
            <w:r>
              <w:t>Site not flood prone land</w:t>
            </w:r>
          </w:p>
        </w:tc>
        <w:tc>
          <w:tcPr>
            <w:tcW w:w="564" w:type="dxa"/>
          </w:tcPr>
          <w:p w:rsidR="00D53E59" w:rsidRPr="008E5CFE" w:rsidRDefault="00D53E59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428" w:type="dxa"/>
          </w:tcPr>
          <w:p w:rsidR="00D53E59" w:rsidRPr="008E5CFE" w:rsidRDefault="00D53E59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516" w:type="dxa"/>
          </w:tcPr>
          <w:p w:rsidR="00D53E59" w:rsidRPr="008E5CFE" w:rsidRDefault="008E5CFE" w:rsidP="008E5CFE">
            <w:pPr>
              <w:jc w:val="center"/>
              <w:rPr>
                <w:b/>
                <w:sz w:val="18"/>
              </w:rPr>
            </w:pPr>
            <w:r w:rsidRPr="008E5CFE">
              <w:rPr>
                <w:b/>
                <w:sz w:val="18"/>
              </w:rPr>
              <w:t>X</w:t>
            </w:r>
          </w:p>
        </w:tc>
      </w:tr>
      <w:tr w:rsidR="00D53E59" w:rsidTr="008E5CFE">
        <w:tc>
          <w:tcPr>
            <w:tcW w:w="3539" w:type="dxa"/>
            <w:tcBorders>
              <w:bottom w:val="single" w:sz="4" w:space="0" w:color="auto"/>
            </w:tcBorders>
          </w:tcPr>
          <w:p w:rsidR="00D53E59" w:rsidRDefault="00D53E59">
            <w:r>
              <w:t>4.4 Planning for Bushfire Protection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53E59" w:rsidRDefault="008E5CFE" w:rsidP="008E5CFE">
            <w:r>
              <w:t>Site not identified as bushfire prone lands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D53E59" w:rsidRPr="008E5CFE" w:rsidRDefault="00D53E59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D53E59" w:rsidRPr="008E5CFE" w:rsidRDefault="00D53E59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D53E59" w:rsidRPr="008E5CFE" w:rsidRDefault="008E5CFE" w:rsidP="008E5CFE">
            <w:pPr>
              <w:jc w:val="center"/>
              <w:rPr>
                <w:b/>
                <w:sz w:val="18"/>
              </w:rPr>
            </w:pPr>
            <w:r w:rsidRPr="008E5CFE">
              <w:rPr>
                <w:b/>
                <w:sz w:val="18"/>
              </w:rPr>
              <w:t>X</w:t>
            </w:r>
          </w:p>
        </w:tc>
      </w:tr>
      <w:tr w:rsidR="008E5CFE" w:rsidTr="008E5CFE">
        <w:tc>
          <w:tcPr>
            <w:tcW w:w="7508" w:type="dxa"/>
            <w:gridSpan w:val="2"/>
            <w:shd w:val="clear" w:color="auto" w:fill="E7E6E6" w:themeFill="background2"/>
          </w:tcPr>
          <w:p w:rsidR="008E5CFE" w:rsidRPr="00D53E59" w:rsidRDefault="008E5CFE" w:rsidP="00D53E59">
            <w:pPr>
              <w:jc w:val="center"/>
              <w:rPr>
                <w:b/>
              </w:rPr>
            </w:pPr>
            <w:r w:rsidRPr="00D53E59">
              <w:rPr>
                <w:b/>
              </w:rPr>
              <w:t>Regional Planning</w:t>
            </w:r>
          </w:p>
        </w:tc>
        <w:tc>
          <w:tcPr>
            <w:tcW w:w="1508" w:type="dxa"/>
            <w:gridSpan w:val="3"/>
            <w:shd w:val="clear" w:color="auto" w:fill="E7E6E6" w:themeFill="background2"/>
          </w:tcPr>
          <w:p w:rsidR="008E5CFE" w:rsidRPr="008E5CFE" w:rsidRDefault="008E5CFE" w:rsidP="008E5CFE">
            <w:pPr>
              <w:jc w:val="center"/>
              <w:rPr>
                <w:b/>
                <w:sz w:val="18"/>
              </w:rPr>
            </w:pPr>
          </w:p>
        </w:tc>
      </w:tr>
      <w:tr w:rsidR="00D53E59" w:rsidTr="00D53E59">
        <w:tc>
          <w:tcPr>
            <w:tcW w:w="3539" w:type="dxa"/>
          </w:tcPr>
          <w:p w:rsidR="00D53E59" w:rsidRDefault="00D53E59">
            <w:r>
              <w:t>5.1 Implementation of Regional Strategies</w:t>
            </w:r>
          </w:p>
        </w:tc>
        <w:tc>
          <w:tcPr>
            <w:tcW w:w="3969" w:type="dxa"/>
          </w:tcPr>
          <w:p w:rsidR="00D53E59" w:rsidRDefault="00823F2A">
            <w:r>
              <w:t>LGA not within area covered by South Coast RS or Sydney-Canberra Corridor RS</w:t>
            </w:r>
          </w:p>
        </w:tc>
        <w:tc>
          <w:tcPr>
            <w:tcW w:w="564" w:type="dxa"/>
          </w:tcPr>
          <w:p w:rsidR="00D53E59" w:rsidRPr="008E5CFE" w:rsidRDefault="00D53E59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428" w:type="dxa"/>
          </w:tcPr>
          <w:p w:rsidR="00D53E59" w:rsidRPr="008E5CFE" w:rsidRDefault="00D53E59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516" w:type="dxa"/>
          </w:tcPr>
          <w:p w:rsidR="00D53E59" w:rsidRPr="008E5CFE" w:rsidRDefault="00823F2A" w:rsidP="008E5CF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</w:tr>
      <w:tr w:rsidR="00D53E59" w:rsidTr="00D53E59">
        <w:tc>
          <w:tcPr>
            <w:tcW w:w="3539" w:type="dxa"/>
          </w:tcPr>
          <w:p w:rsidR="00D53E59" w:rsidRDefault="00D53E59">
            <w:r>
              <w:t>5.2 Sydney Drinking Water Catchments</w:t>
            </w:r>
          </w:p>
        </w:tc>
        <w:tc>
          <w:tcPr>
            <w:tcW w:w="3969" w:type="dxa"/>
          </w:tcPr>
          <w:p w:rsidR="00D53E59" w:rsidRDefault="00823F2A">
            <w:r>
              <w:t>Not within Sydney Drinking Water Catchment</w:t>
            </w:r>
          </w:p>
        </w:tc>
        <w:tc>
          <w:tcPr>
            <w:tcW w:w="564" w:type="dxa"/>
          </w:tcPr>
          <w:p w:rsidR="00D53E59" w:rsidRPr="008E5CFE" w:rsidRDefault="00D53E59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428" w:type="dxa"/>
          </w:tcPr>
          <w:p w:rsidR="00D53E59" w:rsidRPr="008E5CFE" w:rsidRDefault="00D53E59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516" w:type="dxa"/>
          </w:tcPr>
          <w:p w:rsidR="00D53E59" w:rsidRPr="008E5CFE" w:rsidRDefault="00823F2A" w:rsidP="008E5CF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</w:tr>
      <w:tr w:rsidR="00D53E59" w:rsidTr="00D53E59">
        <w:tc>
          <w:tcPr>
            <w:tcW w:w="3539" w:type="dxa"/>
          </w:tcPr>
          <w:p w:rsidR="00D53E59" w:rsidRDefault="00D53E59">
            <w:r>
              <w:t>5.3 Farmland of State and Regional Significance on the NSW Far North Coast</w:t>
            </w:r>
          </w:p>
        </w:tc>
        <w:tc>
          <w:tcPr>
            <w:tcW w:w="3969" w:type="dxa"/>
          </w:tcPr>
          <w:p w:rsidR="00D53E59" w:rsidRDefault="00823F2A">
            <w:r>
              <w:t>Not within the NSW Far North Coast</w:t>
            </w:r>
          </w:p>
        </w:tc>
        <w:tc>
          <w:tcPr>
            <w:tcW w:w="564" w:type="dxa"/>
          </w:tcPr>
          <w:p w:rsidR="00D53E59" w:rsidRPr="008E5CFE" w:rsidRDefault="00D53E59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428" w:type="dxa"/>
          </w:tcPr>
          <w:p w:rsidR="00D53E59" w:rsidRPr="008E5CFE" w:rsidRDefault="00D53E59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516" w:type="dxa"/>
          </w:tcPr>
          <w:p w:rsidR="00D53E59" w:rsidRPr="008E5CFE" w:rsidRDefault="00823F2A" w:rsidP="008E5CF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</w:tr>
      <w:tr w:rsidR="00D53E59" w:rsidTr="00823F2A">
        <w:tc>
          <w:tcPr>
            <w:tcW w:w="3539" w:type="dxa"/>
            <w:tcBorders>
              <w:bottom w:val="single" w:sz="4" w:space="0" w:color="auto"/>
            </w:tcBorders>
          </w:tcPr>
          <w:p w:rsidR="00D53E59" w:rsidRDefault="00D53E59">
            <w:r>
              <w:t>5.4 Commercial and Retail Development along the Pacific Highway, North Coast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53E59" w:rsidRDefault="00823F2A">
            <w:r>
              <w:t>Not situated in relation to pacific highway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D53E59" w:rsidRPr="008E5CFE" w:rsidRDefault="00D53E59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D53E59" w:rsidRPr="008E5CFE" w:rsidRDefault="00D53E59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D53E59" w:rsidRPr="008E5CFE" w:rsidRDefault="00823F2A" w:rsidP="008E5CF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</w:tr>
      <w:tr w:rsidR="00D53E59" w:rsidTr="00823F2A">
        <w:tc>
          <w:tcPr>
            <w:tcW w:w="3539" w:type="dxa"/>
            <w:shd w:val="pct15" w:color="auto" w:fill="E7E6E6" w:themeFill="background2"/>
          </w:tcPr>
          <w:p w:rsidR="00D53E59" w:rsidRDefault="00D53E59">
            <w:r>
              <w:t>5.5 Development in the vicinity of Ellalong, Paxton and Millfield (Cessnock LGA)</w:t>
            </w:r>
          </w:p>
        </w:tc>
        <w:tc>
          <w:tcPr>
            <w:tcW w:w="3969" w:type="dxa"/>
            <w:shd w:val="pct15" w:color="auto" w:fill="E7E6E6" w:themeFill="background2"/>
          </w:tcPr>
          <w:p w:rsidR="00D53E59" w:rsidRDefault="00D53E59">
            <w:r>
              <w:t>Direction revoked 18 June 2010</w:t>
            </w:r>
          </w:p>
        </w:tc>
        <w:tc>
          <w:tcPr>
            <w:tcW w:w="564" w:type="dxa"/>
            <w:shd w:val="pct15" w:color="auto" w:fill="E7E6E6" w:themeFill="background2"/>
          </w:tcPr>
          <w:p w:rsidR="00D53E59" w:rsidRPr="008E5CFE" w:rsidRDefault="00D53E59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428" w:type="dxa"/>
            <w:shd w:val="pct15" w:color="auto" w:fill="E7E6E6" w:themeFill="background2"/>
          </w:tcPr>
          <w:p w:rsidR="00D53E59" w:rsidRPr="008E5CFE" w:rsidRDefault="00D53E59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516" w:type="dxa"/>
            <w:shd w:val="pct15" w:color="auto" w:fill="E7E6E6" w:themeFill="background2"/>
          </w:tcPr>
          <w:p w:rsidR="00D53E59" w:rsidRPr="008E5CFE" w:rsidRDefault="00D53E59" w:rsidP="008E5CFE">
            <w:pPr>
              <w:jc w:val="center"/>
              <w:rPr>
                <w:b/>
                <w:sz w:val="18"/>
              </w:rPr>
            </w:pPr>
          </w:p>
        </w:tc>
      </w:tr>
      <w:tr w:rsidR="00D53E59" w:rsidTr="00823F2A">
        <w:tc>
          <w:tcPr>
            <w:tcW w:w="3539" w:type="dxa"/>
            <w:shd w:val="pct15" w:color="auto" w:fill="E7E6E6" w:themeFill="background2"/>
          </w:tcPr>
          <w:p w:rsidR="00D53E59" w:rsidRDefault="008E5CFE">
            <w:r>
              <w:t>5.6 Sydney to Canberra Corridor</w:t>
            </w:r>
          </w:p>
        </w:tc>
        <w:tc>
          <w:tcPr>
            <w:tcW w:w="3969" w:type="dxa"/>
            <w:shd w:val="pct15" w:color="auto" w:fill="E7E6E6" w:themeFill="background2"/>
          </w:tcPr>
          <w:p w:rsidR="00D53E59" w:rsidRDefault="008E5CFE">
            <w:r>
              <w:t>Direction revoked 10 July 2008</w:t>
            </w:r>
          </w:p>
        </w:tc>
        <w:tc>
          <w:tcPr>
            <w:tcW w:w="564" w:type="dxa"/>
            <w:shd w:val="pct15" w:color="auto" w:fill="E7E6E6" w:themeFill="background2"/>
          </w:tcPr>
          <w:p w:rsidR="00D53E59" w:rsidRPr="008E5CFE" w:rsidRDefault="00D53E59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428" w:type="dxa"/>
            <w:shd w:val="pct15" w:color="auto" w:fill="E7E6E6" w:themeFill="background2"/>
          </w:tcPr>
          <w:p w:rsidR="00D53E59" w:rsidRPr="008E5CFE" w:rsidRDefault="00D53E59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516" w:type="dxa"/>
            <w:shd w:val="pct15" w:color="auto" w:fill="E7E6E6" w:themeFill="background2"/>
          </w:tcPr>
          <w:p w:rsidR="00D53E59" w:rsidRPr="008E5CFE" w:rsidRDefault="00D53E59" w:rsidP="008E5CFE">
            <w:pPr>
              <w:jc w:val="center"/>
              <w:rPr>
                <w:b/>
                <w:sz w:val="18"/>
              </w:rPr>
            </w:pPr>
          </w:p>
        </w:tc>
      </w:tr>
      <w:tr w:rsidR="00D53E59" w:rsidTr="00823F2A">
        <w:tc>
          <w:tcPr>
            <w:tcW w:w="3539" w:type="dxa"/>
            <w:shd w:val="pct15" w:color="auto" w:fill="E7E6E6" w:themeFill="background2"/>
          </w:tcPr>
          <w:p w:rsidR="00D53E59" w:rsidRDefault="008E5CFE">
            <w:r>
              <w:t>5.7 Central Coast</w:t>
            </w:r>
          </w:p>
        </w:tc>
        <w:tc>
          <w:tcPr>
            <w:tcW w:w="3969" w:type="dxa"/>
            <w:shd w:val="pct15" w:color="auto" w:fill="E7E6E6" w:themeFill="background2"/>
          </w:tcPr>
          <w:p w:rsidR="00D53E59" w:rsidRDefault="008E5CFE">
            <w:r>
              <w:t>Direction revoked 10 July 2008</w:t>
            </w:r>
          </w:p>
        </w:tc>
        <w:tc>
          <w:tcPr>
            <w:tcW w:w="564" w:type="dxa"/>
            <w:shd w:val="pct15" w:color="auto" w:fill="E7E6E6" w:themeFill="background2"/>
          </w:tcPr>
          <w:p w:rsidR="00D53E59" w:rsidRPr="008E5CFE" w:rsidRDefault="00D53E59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428" w:type="dxa"/>
            <w:shd w:val="pct15" w:color="auto" w:fill="E7E6E6" w:themeFill="background2"/>
          </w:tcPr>
          <w:p w:rsidR="00D53E59" w:rsidRPr="008E5CFE" w:rsidRDefault="00D53E59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516" w:type="dxa"/>
            <w:shd w:val="pct15" w:color="auto" w:fill="E7E6E6" w:themeFill="background2"/>
          </w:tcPr>
          <w:p w:rsidR="00D53E59" w:rsidRPr="008E5CFE" w:rsidRDefault="00D53E59" w:rsidP="008E5CFE">
            <w:pPr>
              <w:jc w:val="center"/>
              <w:rPr>
                <w:b/>
                <w:sz w:val="18"/>
              </w:rPr>
            </w:pPr>
          </w:p>
        </w:tc>
      </w:tr>
      <w:tr w:rsidR="00D53E59" w:rsidTr="00D53E59">
        <w:tc>
          <w:tcPr>
            <w:tcW w:w="3539" w:type="dxa"/>
          </w:tcPr>
          <w:p w:rsidR="00D53E59" w:rsidRDefault="008E5CFE">
            <w:r>
              <w:t>5.8 Second Sydney Airport: Badgerys Creek</w:t>
            </w:r>
          </w:p>
        </w:tc>
        <w:tc>
          <w:tcPr>
            <w:tcW w:w="3969" w:type="dxa"/>
          </w:tcPr>
          <w:p w:rsidR="00D53E59" w:rsidRDefault="00B86231">
            <w:r>
              <w:t>Not within or proximate to Badgerys Creek site</w:t>
            </w:r>
          </w:p>
        </w:tc>
        <w:tc>
          <w:tcPr>
            <w:tcW w:w="564" w:type="dxa"/>
          </w:tcPr>
          <w:p w:rsidR="00D53E59" w:rsidRPr="008E5CFE" w:rsidRDefault="00D53E59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428" w:type="dxa"/>
          </w:tcPr>
          <w:p w:rsidR="00D53E59" w:rsidRPr="008E5CFE" w:rsidRDefault="00D53E59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516" w:type="dxa"/>
          </w:tcPr>
          <w:p w:rsidR="00D53E59" w:rsidRPr="008E5CFE" w:rsidRDefault="00B86231" w:rsidP="008E5CF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</w:tr>
      <w:tr w:rsidR="00D53E59" w:rsidTr="00D53E59">
        <w:tc>
          <w:tcPr>
            <w:tcW w:w="3539" w:type="dxa"/>
          </w:tcPr>
          <w:p w:rsidR="00D53E59" w:rsidRDefault="008E5CFE">
            <w:r>
              <w:t>5.9 North West Rail Link Corridor Strategy</w:t>
            </w:r>
          </w:p>
        </w:tc>
        <w:tc>
          <w:tcPr>
            <w:tcW w:w="3969" w:type="dxa"/>
          </w:tcPr>
          <w:p w:rsidR="00D53E59" w:rsidRDefault="00B86231">
            <w:r>
              <w:t>Not within or proximate to north west rail link corridor</w:t>
            </w:r>
          </w:p>
        </w:tc>
        <w:tc>
          <w:tcPr>
            <w:tcW w:w="564" w:type="dxa"/>
          </w:tcPr>
          <w:p w:rsidR="00D53E59" w:rsidRPr="008E5CFE" w:rsidRDefault="00D53E59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428" w:type="dxa"/>
          </w:tcPr>
          <w:p w:rsidR="00D53E59" w:rsidRPr="008E5CFE" w:rsidRDefault="00D53E59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516" w:type="dxa"/>
          </w:tcPr>
          <w:p w:rsidR="00D53E59" w:rsidRPr="008E5CFE" w:rsidRDefault="00B86231" w:rsidP="008E5CF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</w:tr>
      <w:tr w:rsidR="008E5CFE" w:rsidTr="00B86231">
        <w:tc>
          <w:tcPr>
            <w:tcW w:w="3539" w:type="dxa"/>
            <w:tcBorders>
              <w:bottom w:val="single" w:sz="4" w:space="0" w:color="auto"/>
            </w:tcBorders>
          </w:tcPr>
          <w:p w:rsidR="008E5CFE" w:rsidRDefault="008E5CFE">
            <w:r>
              <w:t>5.10 Implementation of Regional Plans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E5CFE" w:rsidRDefault="002F2F60">
            <w:r>
              <w:t>Not inconsistent with the Central West and Orana Regional Plan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8E5CFE" w:rsidRPr="008E5CFE" w:rsidRDefault="002F2F60" w:rsidP="008E5CF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5CFE" w:rsidRPr="008E5CFE" w:rsidRDefault="008E5CFE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8E5CFE" w:rsidRPr="008E5CFE" w:rsidRDefault="008E5CFE" w:rsidP="008E5CFE">
            <w:pPr>
              <w:jc w:val="center"/>
              <w:rPr>
                <w:b/>
                <w:sz w:val="18"/>
              </w:rPr>
            </w:pPr>
          </w:p>
        </w:tc>
      </w:tr>
      <w:tr w:rsidR="00B86231" w:rsidTr="00B86231">
        <w:tc>
          <w:tcPr>
            <w:tcW w:w="7508" w:type="dxa"/>
            <w:gridSpan w:val="2"/>
            <w:shd w:val="clear" w:color="auto" w:fill="E7E6E6" w:themeFill="background2"/>
          </w:tcPr>
          <w:p w:rsidR="00B86231" w:rsidRPr="00B86231" w:rsidRDefault="00B86231" w:rsidP="00B86231">
            <w:pPr>
              <w:jc w:val="center"/>
              <w:rPr>
                <w:b/>
              </w:rPr>
            </w:pPr>
            <w:r w:rsidRPr="00B86231">
              <w:rPr>
                <w:b/>
              </w:rPr>
              <w:t>Local Plan Making</w:t>
            </w:r>
          </w:p>
        </w:tc>
        <w:tc>
          <w:tcPr>
            <w:tcW w:w="1508" w:type="dxa"/>
            <w:gridSpan w:val="3"/>
            <w:shd w:val="clear" w:color="auto" w:fill="E7E6E6" w:themeFill="background2"/>
          </w:tcPr>
          <w:p w:rsidR="00B86231" w:rsidRPr="00B86231" w:rsidRDefault="00B86231" w:rsidP="008E5CFE">
            <w:pPr>
              <w:jc w:val="center"/>
              <w:rPr>
                <w:b/>
              </w:rPr>
            </w:pPr>
          </w:p>
        </w:tc>
      </w:tr>
      <w:tr w:rsidR="00B86231" w:rsidTr="00D53E59">
        <w:tc>
          <w:tcPr>
            <w:tcW w:w="3539" w:type="dxa"/>
          </w:tcPr>
          <w:p w:rsidR="00B86231" w:rsidRDefault="00B86231">
            <w:r>
              <w:t>6.1 Approval and Referral requirements</w:t>
            </w:r>
          </w:p>
        </w:tc>
        <w:tc>
          <w:tcPr>
            <w:tcW w:w="3969" w:type="dxa"/>
          </w:tcPr>
          <w:p w:rsidR="00B86231" w:rsidRDefault="002F2F60">
            <w:r>
              <w:t>Proposal does not create or include any referral, concurrence or consultation requirements</w:t>
            </w:r>
          </w:p>
        </w:tc>
        <w:tc>
          <w:tcPr>
            <w:tcW w:w="564" w:type="dxa"/>
          </w:tcPr>
          <w:p w:rsidR="00B86231" w:rsidRPr="008E5CFE" w:rsidRDefault="002F2F60" w:rsidP="008E5CF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428" w:type="dxa"/>
          </w:tcPr>
          <w:p w:rsidR="00B86231" w:rsidRPr="008E5CFE" w:rsidRDefault="00B86231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516" w:type="dxa"/>
          </w:tcPr>
          <w:p w:rsidR="00B86231" w:rsidRPr="008E5CFE" w:rsidRDefault="00B86231" w:rsidP="008E5CFE">
            <w:pPr>
              <w:jc w:val="center"/>
              <w:rPr>
                <w:b/>
                <w:sz w:val="18"/>
              </w:rPr>
            </w:pPr>
          </w:p>
        </w:tc>
      </w:tr>
      <w:tr w:rsidR="00B86231" w:rsidTr="00D53E59">
        <w:tc>
          <w:tcPr>
            <w:tcW w:w="3539" w:type="dxa"/>
          </w:tcPr>
          <w:p w:rsidR="00B86231" w:rsidRDefault="00B86231">
            <w:r>
              <w:t>6.2 Reserving Land for Public Purposes</w:t>
            </w:r>
          </w:p>
        </w:tc>
        <w:tc>
          <w:tcPr>
            <w:tcW w:w="3969" w:type="dxa"/>
          </w:tcPr>
          <w:p w:rsidR="00B86231" w:rsidRDefault="002F2F60">
            <w:r>
              <w:t>Proposal does not create, alter or reduce zonings/reservations of land for public purposes (note site is already in Council ownership)</w:t>
            </w:r>
          </w:p>
        </w:tc>
        <w:tc>
          <w:tcPr>
            <w:tcW w:w="564" w:type="dxa"/>
          </w:tcPr>
          <w:p w:rsidR="00B86231" w:rsidRPr="008E5CFE" w:rsidRDefault="002F2F60" w:rsidP="008E5CF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428" w:type="dxa"/>
          </w:tcPr>
          <w:p w:rsidR="00B86231" w:rsidRPr="008E5CFE" w:rsidRDefault="00B86231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516" w:type="dxa"/>
          </w:tcPr>
          <w:p w:rsidR="00B86231" w:rsidRPr="008E5CFE" w:rsidRDefault="00B86231" w:rsidP="008E5CFE">
            <w:pPr>
              <w:jc w:val="center"/>
              <w:rPr>
                <w:b/>
                <w:sz w:val="18"/>
              </w:rPr>
            </w:pPr>
          </w:p>
        </w:tc>
      </w:tr>
      <w:tr w:rsidR="00B86231" w:rsidTr="00B86231">
        <w:tc>
          <w:tcPr>
            <w:tcW w:w="3539" w:type="dxa"/>
            <w:tcBorders>
              <w:bottom w:val="single" w:sz="4" w:space="0" w:color="auto"/>
            </w:tcBorders>
          </w:tcPr>
          <w:p w:rsidR="00B86231" w:rsidRDefault="00B86231">
            <w:r>
              <w:t>6.3 Site Specific Provisions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86231" w:rsidRDefault="002F2F60">
            <w:r>
              <w:t>Proposal does not seek or include any site specific provisions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B86231" w:rsidRPr="008E5CFE" w:rsidRDefault="002F2F60" w:rsidP="008E5CF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B86231" w:rsidRPr="008E5CFE" w:rsidRDefault="00B86231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B86231" w:rsidRPr="008E5CFE" w:rsidRDefault="00B86231" w:rsidP="008E5CFE">
            <w:pPr>
              <w:jc w:val="center"/>
              <w:rPr>
                <w:b/>
                <w:sz w:val="18"/>
              </w:rPr>
            </w:pPr>
          </w:p>
        </w:tc>
      </w:tr>
      <w:tr w:rsidR="00B86231" w:rsidTr="00B86231">
        <w:tc>
          <w:tcPr>
            <w:tcW w:w="7508" w:type="dxa"/>
            <w:gridSpan w:val="2"/>
            <w:shd w:val="clear" w:color="auto" w:fill="E7E6E6" w:themeFill="background2"/>
          </w:tcPr>
          <w:p w:rsidR="00B86231" w:rsidRPr="00B86231" w:rsidRDefault="00B86231" w:rsidP="00B86231">
            <w:pPr>
              <w:jc w:val="center"/>
              <w:rPr>
                <w:b/>
              </w:rPr>
            </w:pPr>
            <w:r w:rsidRPr="00B86231">
              <w:rPr>
                <w:b/>
              </w:rPr>
              <w:t>Metropolitan Planning</w:t>
            </w:r>
          </w:p>
        </w:tc>
        <w:tc>
          <w:tcPr>
            <w:tcW w:w="1508" w:type="dxa"/>
            <w:gridSpan w:val="3"/>
            <w:shd w:val="clear" w:color="auto" w:fill="E7E6E6" w:themeFill="background2"/>
          </w:tcPr>
          <w:p w:rsidR="00B86231" w:rsidRPr="008E5CFE" w:rsidRDefault="00B86231" w:rsidP="008E5CFE">
            <w:pPr>
              <w:jc w:val="center"/>
              <w:rPr>
                <w:b/>
                <w:sz w:val="18"/>
              </w:rPr>
            </w:pPr>
          </w:p>
        </w:tc>
      </w:tr>
      <w:tr w:rsidR="00B86231" w:rsidTr="00D53E59">
        <w:tc>
          <w:tcPr>
            <w:tcW w:w="3539" w:type="dxa"/>
          </w:tcPr>
          <w:p w:rsidR="00B86231" w:rsidRDefault="00B86231">
            <w:r>
              <w:t>7.1 Implementation of A Plan for Growing Sydney</w:t>
            </w:r>
          </w:p>
        </w:tc>
        <w:tc>
          <w:tcPr>
            <w:tcW w:w="3969" w:type="dxa"/>
            <w:vMerge w:val="restart"/>
          </w:tcPr>
          <w:p w:rsidR="002F2F60" w:rsidRDefault="002F2F60" w:rsidP="00B86231">
            <w:pPr>
              <w:jc w:val="center"/>
            </w:pPr>
          </w:p>
          <w:p w:rsidR="002F2F60" w:rsidRDefault="002F2F60" w:rsidP="00B86231">
            <w:pPr>
              <w:jc w:val="center"/>
            </w:pPr>
          </w:p>
          <w:p w:rsidR="002F2F60" w:rsidRDefault="002F2F60" w:rsidP="00B86231">
            <w:pPr>
              <w:jc w:val="center"/>
            </w:pPr>
          </w:p>
          <w:p w:rsidR="002F2F60" w:rsidRDefault="002F2F60" w:rsidP="00B86231">
            <w:pPr>
              <w:jc w:val="center"/>
            </w:pPr>
          </w:p>
          <w:p w:rsidR="00B86231" w:rsidRDefault="00B86231" w:rsidP="00B86231">
            <w:pPr>
              <w:jc w:val="center"/>
            </w:pPr>
            <w:r>
              <w:t>Orange LGA is not within the metropolitan planning area</w:t>
            </w:r>
          </w:p>
        </w:tc>
        <w:tc>
          <w:tcPr>
            <w:tcW w:w="564" w:type="dxa"/>
          </w:tcPr>
          <w:p w:rsidR="00B86231" w:rsidRPr="008E5CFE" w:rsidRDefault="00B86231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428" w:type="dxa"/>
          </w:tcPr>
          <w:p w:rsidR="00B86231" w:rsidRPr="008E5CFE" w:rsidRDefault="00B86231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516" w:type="dxa"/>
          </w:tcPr>
          <w:p w:rsidR="00B86231" w:rsidRPr="008E5CFE" w:rsidRDefault="00B86231" w:rsidP="008E5CF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</w:tr>
      <w:tr w:rsidR="00B86231" w:rsidTr="00D53E59">
        <w:tc>
          <w:tcPr>
            <w:tcW w:w="3539" w:type="dxa"/>
          </w:tcPr>
          <w:p w:rsidR="00B86231" w:rsidRDefault="00B86231">
            <w:r>
              <w:t>7.2 Implementation of Greater Macarthur Land Release Investigation</w:t>
            </w:r>
          </w:p>
        </w:tc>
        <w:tc>
          <w:tcPr>
            <w:tcW w:w="3969" w:type="dxa"/>
            <w:vMerge/>
          </w:tcPr>
          <w:p w:rsidR="00B86231" w:rsidRDefault="00B86231"/>
        </w:tc>
        <w:tc>
          <w:tcPr>
            <w:tcW w:w="564" w:type="dxa"/>
          </w:tcPr>
          <w:p w:rsidR="00B86231" w:rsidRPr="008E5CFE" w:rsidRDefault="00B86231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428" w:type="dxa"/>
          </w:tcPr>
          <w:p w:rsidR="00B86231" w:rsidRPr="008E5CFE" w:rsidRDefault="00B86231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516" w:type="dxa"/>
          </w:tcPr>
          <w:p w:rsidR="00B86231" w:rsidRPr="008E5CFE" w:rsidRDefault="00B86231" w:rsidP="008E5CF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</w:tr>
      <w:tr w:rsidR="00B86231" w:rsidTr="00D53E59">
        <w:tc>
          <w:tcPr>
            <w:tcW w:w="3539" w:type="dxa"/>
          </w:tcPr>
          <w:p w:rsidR="00B86231" w:rsidRDefault="00B86231">
            <w:r>
              <w:t>7.3 Parramatta Road Corridor Urban Transformation Strategy</w:t>
            </w:r>
          </w:p>
        </w:tc>
        <w:tc>
          <w:tcPr>
            <w:tcW w:w="3969" w:type="dxa"/>
            <w:vMerge/>
          </w:tcPr>
          <w:p w:rsidR="00B86231" w:rsidRDefault="00B86231"/>
        </w:tc>
        <w:tc>
          <w:tcPr>
            <w:tcW w:w="564" w:type="dxa"/>
          </w:tcPr>
          <w:p w:rsidR="00B86231" w:rsidRPr="008E5CFE" w:rsidRDefault="00B86231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428" w:type="dxa"/>
          </w:tcPr>
          <w:p w:rsidR="00B86231" w:rsidRPr="008E5CFE" w:rsidRDefault="00B86231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516" w:type="dxa"/>
          </w:tcPr>
          <w:p w:rsidR="00B86231" w:rsidRPr="008E5CFE" w:rsidRDefault="00B86231" w:rsidP="008E5CF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</w:tr>
      <w:tr w:rsidR="00B86231" w:rsidTr="00D53E59">
        <w:tc>
          <w:tcPr>
            <w:tcW w:w="3539" w:type="dxa"/>
          </w:tcPr>
          <w:p w:rsidR="00B86231" w:rsidRDefault="00B86231">
            <w:r>
              <w:t>7.4 Implementation of North West Priority Growth Area Land Use and Infrastructure Implementation Plan</w:t>
            </w:r>
          </w:p>
        </w:tc>
        <w:tc>
          <w:tcPr>
            <w:tcW w:w="3969" w:type="dxa"/>
            <w:vMerge/>
          </w:tcPr>
          <w:p w:rsidR="00B86231" w:rsidRDefault="00B86231"/>
        </w:tc>
        <w:tc>
          <w:tcPr>
            <w:tcW w:w="564" w:type="dxa"/>
          </w:tcPr>
          <w:p w:rsidR="00B86231" w:rsidRPr="008E5CFE" w:rsidRDefault="00B86231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428" w:type="dxa"/>
          </w:tcPr>
          <w:p w:rsidR="00B86231" w:rsidRPr="008E5CFE" w:rsidRDefault="00B86231" w:rsidP="008E5CFE">
            <w:pPr>
              <w:jc w:val="center"/>
              <w:rPr>
                <w:b/>
                <w:sz w:val="18"/>
              </w:rPr>
            </w:pPr>
          </w:p>
        </w:tc>
        <w:tc>
          <w:tcPr>
            <w:tcW w:w="516" w:type="dxa"/>
          </w:tcPr>
          <w:p w:rsidR="00B86231" w:rsidRPr="008E5CFE" w:rsidRDefault="00B86231" w:rsidP="008E5CF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</w:tr>
    </w:tbl>
    <w:p w:rsidR="00224FF8" w:rsidRDefault="00224FF8"/>
    <w:sectPr w:rsidR="00224F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F8"/>
    <w:rsid w:val="00224FF8"/>
    <w:rsid w:val="002F2F60"/>
    <w:rsid w:val="003B69D9"/>
    <w:rsid w:val="003F0A81"/>
    <w:rsid w:val="00823F2A"/>
    <w:rsid w:val="008D265D"/>
    <w:rsid w:val="008E5CFE"/>
    <w:rsid w:val="00B86231"/>
    <w:rsid w:val="00D5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620CA-E5A9-41A6-B173-2DA7D275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4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517E7331.dotm</Template>
  <TotalTime>0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Mortell</dc:creator>
  <cp:keywords/>
  <dc:description/>
  <cp:lastModifiedBy>Wayne Garnsey</cp:lastModifiedBy>
  <cp:revision>2</cp:revision>
  <dcterms:created xsi:type="dcterms:W3CDTF">2017-07-28T05:46:00Z</dcterms:created>
  <dcterms:modified xsi:type="dcterms:W3CDTF">2017-07-28T05:46:00Z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A3844545</vt:lpwstr>
  </property>
  <property fmtid="{D5CDD505-2E9C-101B-9397-08002B2CF9AE}" pid="4" name="Objective-Title">
    <vt:lpwstr>Section 117 Ministerial Directions</vt:lpwstr>
  </property>
  <property fmtid="{D5CDD505-2E9C-101B-9397-08002B2CF9AE}" pid="5" name="Objective-Comment">
    <vt:lpwstr/>
  </property>
  <property fmtid="{D5CDD505-2E9C-101B-9397-08002B2CF9AE}" pid="6" name="Objective-CreationStamp">
    <vt:filetime>2017-07-10T04:05:24Z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2017-07-10T04:05:24Z</vt:filetime>
  </property>
  <property fmtid="{D5CDD505-2E9C-101B-9397-08002B2CF9AE}" pid="10" name="Objective-ModificationStamp">
    <vt:filetime>2017-07-10T04:05:25Z</vt:filetime>
  </property>
  <property fmtid="{D5CDD505-2E9C-101B-9397-08002B2CF9AE}" pid="11" name="Objective-Owner">
    <vt:lpwstr>Katrina Handford</vt:lpwstr>
  </property>
  <property fmtid="{D5CDD505-2E9C-101B-9397-08002B2CF9AE}" pid="12" name="Objective-Path">
    <vt:lpwstr>Objective Global Folder:1. Planning &amp; Environment (DP&amp;E):1. Planning &amp; Environment File Plan (DP&amp;E):MINISTERIAL AND PARLIAMENTARY RELATIONS:WORKFLOW - MINISTERIAL &amp; DIRECTOR GENERAL'S CORRESPONDENCE:Western (DP&amp;E):Western (Active):Orange City Council/10-0</vt:lpwstr>
  </property>
  <property fmtid="{D5CDD505-2E9C-101B-9397-08002B2CF9AE}" pid="13" name="Objective-Parent">
    <vt:lpwstr>Orange City Council/10-07-2017/Planning Proposal - Amendment 22 - Former Hospital Site/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17/09583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>UNCLASSIFIED</vt:lpwstr>
  </property>
  <property fmtid="{D5CDD505-2E9C-101B-9397-08002B2CF9AE}" pid="22" name="Objective-DLM [system]">
    <vt:lpwstr>No Impact</vt:lpwstr>
  </property>
  <property fmtid="{D5CDD505-2E9C-101B-9397-08002B2CF9AE}" pid="23" name="Objective-Vital Record [system]">
    <vt:lpwstr>No</vt:lpwstr>
  </property>
</Properties>
</file>